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63" w:rsidRDefault="00DB6F63" w:rsidP="00DB6F6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1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496</w:t>
      </w:r>
      <w:r>
        <w:rPr>
          <w:rFonts w:hint="eastAsia"/>
          <w:u w:val="single"/>
        </w:rPr>
        <w:t xml:space="preserve">　</w:t>
      </w:r>
      <w:r>
        <w:rPr>
          <w:rFonts w:hint="eastAsia"/>
          <w:u w:val="single"/>
        </w:rPr>
        <w:t xml:space="preserve"> </w:t>
      </w:r>
    </w:p>
    <w:p w:rsidR="00DB6F63" w:rsidRDefault="00DB6F63" w:rsidP="00DB6F6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DB6F63" w:rsidTr="00610CEE">
        <w:trPr>
          <w:trHeight w:val="855"/>
        </w:trPr>
        <w:tc>
          <w:tcPr>
            <w:tcW w:w="1386" w:type="dxa"/>
            <w:gridSpan w:val="2"/>
            <w:tcBorders>
              <w:bottom w:val="single" w:sz="4" w:space="0" w:color="auto"/>
            </w:tcBorders>
            <w:shd w:val="clear" w:color="auto" w:fill="E0E0E0"/>
            <w:vAlign w:val="center"/>
          </w:tcPr>
          <w:p w:rsidR="00DB6F63" w:rsidRDefault="00DB6F63" w:rsidP="00DB6F6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DB6F63" w:rsidRDefault="00DB6F63" w:rsidP="00DB6F63">
            <w:pPr>
              <w:pStyle w:val="a3"/>
              <w:keepNext/>
              <w:tabs>
                <w:tab w:val="clear" w:pos="4252"/>
                <w:tab w:val="clear" w:pos="8504"/>
              </w:tabs>
              <w:autoSpaceDE w:val="0"/>
              <w:autoSpaceDN w:val="0"/>
              <w:snapToGrid/>
              <w:rPr>
                <w:rFonts w:hAnsi="ＭＳ 明朝"/>
                <w:noProof/>
              </w:rPr>
            </w:pPr>
            <w:r w:rsidRPr="00480DBD">
              <w:rPr>
                <w:rFonts w:hAnsi="ＭＳ 明朝" w:hint="eastAsia"/>
                <w:noProof/>
              </w:rPr>
              <w:t>地域密着型介護サービス費の支給</w:t>
            </w:r>
          </w:p>
        </w:tc>
      </w:tr>
      <w:tr w:rsidR="00DB6F63" w:rsidTr="00610CEE">
        <w:trPr>
          <w:trHeight w:val="855"/>
        </w:trPr>
        <w:tc>
          <w:tcPr>
            <w:tcW w:w="1386" w:type="dxa"/>
            <w:gridSpan w:val="2"/>
            <w:tcBorders>
              <w:bottom w:val="single" w:sz="4" w:space="0" w:color="auto"/>
            </w:tcBorders>
            <w:shd w:val="clear" w:color="auto" w:fill="E0E0E0"/>
            <w:vAlign w:val="center"/>
          </w:tcPr>
          <w:p w:rsidR="00DB6F63" w:rsidRDefault="00DB6F6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B6F63" w:rsidRDefault="00DB6F6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DB6F63" w:rsidRDefault="00DB6F63"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42</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DB6F63" w:rsidTr="00610CEE">
        <w:trPr>
          <w:trHeight w:val="555"/>
        </w:trPr>
        <w:tc>
          <w:tcPr>
            <w:tcW w:w="1386" w:type="dxa"/>
            <w:gridSpan w:val="2"/>
            <w:shd w:val="clear" w:color="auto" w:fill="E0E0E0"/>
            <w:vAlign w:val="center"/>
          </w:tcPr>
          <w:p w:rsidR="00DB6F63" w:rsidRDefault="00DB6F6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DB6F63" w:rsidRDefault="00DB6F63"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DB6F63" w:rsidTr="00610CEE">
        <w:trPr>
          <w:trHeight w:val="8423"/>
        </w:trPr>
        <w:tc>
          <w:tcPr>
            <w:tcW w:w="9815" w:type="dxa"/>
            <w:gridSpan w:val="7"/>
            <w:tcBorders>
              <w:bottom w:val="nil"/>
            </w:tcBorders>
          </w:tcPr>
          <w:p w:rsidR="00DB6F63" w:rsidRDefault="00DB6F63"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B6F63" w:rsidRPr="00480DBD" w:rsidRDefault="00DB6F63"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42</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DB6F63" w:rsidRPr="00480DBD" w:rsidRDefault="00DB6F63"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地域密着型介護サービス費の支給</w:t>
            </w:r>
            <w:r>
              <w:rPr>
                <w:rFonts w:hAnsi="ＭＳ 明朝" w:hint="eastAsia"/>
                <w:noProof/>
              </w:rPr>
              <w:t>)</w:t>
            </w:r>
          </w:p>
          <w:p w:rsidR="00DB6F63" w:rsidRDefault="00DB6F63"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42</w:t>
            </w:r>
            <w:r w:rsidRPr="00480DBD">
              <w:rPr>
                <w:rFonts w:hAnsi="ＭＳ 明朝" w:hint="eastAsia"/>
                <w:noProof/>
              </w:rPr>
              <w:t>条の</w:t>
            </w:r>
            <w:r>
              <w:rPr>
                <w:rFonts w:hAnsi="ＭＳ 明朝" w:hint="eastAsia"/>
                <w:noProof/>
              </w:rPr>
              <w:t>2</w:t>
            </w:r>
            <w:r w:rsidRPr="00480DBD">
              <w:rPr>
                <w:rFonts w:hAnsi="ＭＳ 明朝" w:hint="eastAsia"/>
                <w:noProof/>
              </w:rPr>
              <w:t xml:space="preserve">　市町村は、要介護被保険者が、当該市町村</w:t>
            </w:r>
            <w:r>
              <w:rPr>
                <w:rFonts w:hAnsi="ＭＳ 明朝" w:hint="eastAsia"/>
                <w:noProof/>
              </w:rPr>
              <w:t>(</w:t>
            </w:r>
            <w:r w:rsidRPr="00480DBD">
              <w:rPr>
                <w:rFonts w:hAnsi="ＭＳ 明朝" w:hint="eastAsia"/>
                <w:noProof/>
              </w:rPr>
              <w:t>住所地特例適用被保険者である要介護被保険者</w:t>
            </w:r>
            <w:r>
              <w:rPr>
                <w:rFonts w:hAnsi="ＭＳ 明朝" w:hint="eastAsia"/>
                <w:noProof/>
              </w:rPr>
              <w:t>(</w:t>
            </w:r>
            <w:r w:rsidRPr="00480DBD">
              <w:rPr>
                <w:rFonts w:hAnsi="ＭＳ 明朝" w:hint="eastAsia"/>
                <w:noProof/>
              </w:rPr>
              <w:t>以下「住所地特例適用要介護被保険者」という。</w:t>
            </w:r>
            <w:r>
              <w:rPr>
                <w:rFonts w:hAnsi="ＭＳ 明朝" w:hint="eastAsia"/>
                <w:noProof/>
              </w:rPr>
              <w:t>)</w:t>
            </w:r>
            <w:r w:rsidRPr="00480DBD">
              <w:rPr>
                <w:rFonts w:hAnsi="ＭＳ 明朝" w:hint="eastAsia"/>
                <w:noProof/>
              </w:rPr>
              <w:t>に係る特定地域密着型サービスにあっては、施設所在市町村を含む。</w:t>
            </w:r>
            <w:r>
              <w:rPr>
                <w:rFonts w:hAnsi="ＭＳ 明朝" w:hint="eastAsia"/>
                <w:noProof/>
              </w:rPr>
              <w:t>)</w:t>
            </w:r>
            <w:r w:rsidRPr="00480DBD">
              <w:rPr>
                <w:rFonts w:hAnsi="ＭＳ 明朝" w:hint="eastAsia"/>
                <w:noProof/>
              </w:rPr>
              <w:t>の長が指定する者</w:t>
            </w:r>
            <w:r>
              <w:rPr>
                <w:rFonts w:hAnsi="ＭＳ 明朝" w:hint="eastAsia"/>
                <w:noProof/>
              </w:rPr>
              <w:t>(</w:t>
            </w:r>
            <w:r w:rsidRPr="00480DBD">
              <w:rPr>
                <w:rFonts w:hAnsi="ＭＳ 明朝" w:hint="eastAsia"/>
                <w:noProof/>
              </w:rPr>
              <w:t>以下「指定地域密着型サービス事業者」という。</w:t>
            </w:r>
            <w:r>
              <w:rPr>
                <w:rFonts w:hAnsi="ＭＳ 明朝" w:hint="eastAsia"/>
                <w:noProof/>
              </w:rPr>
              <w:t>)</w:t>
            </w:r>
            <w:r w:rsidRPr="00480DBD">
              <w:rPr>
                <w:rFonts w:hAnsi="ＭＳ 明朝" w:hint="eastAsia"/>
                <w:noProof/>
              </w:rPr>
              <w:t>から当該指定に係る地域密着型サービス事業を行う事業所により行われる地域密着型サービス</w:t>
            </w:r>
            <w:r>
              <w:rPr>
                <w:rFonts w:hAnsi="ＭＳ 明朝" w:hint="eastAsia"/>
                <w:noProof/>
              </w:rPr>
              <w:t>(</w:t>
            </w:r>
            <w:r w:rsidRPr="00480DBD">
              <w:rPr>
                <w:rFonts w:hAnsi="ＭＳ 明朝" w:hint="eastAsia"/>
                <w:noProof/>
              </w:rPr>
              <w:t>以下「指定地域密着型サービス」という。</w:t>
            </w:r>
            <w:r>
              <w:rPr>
                <w:rFonts w:hAnsi="ＭＳ 明朝" w:hint="eastAsia"/>
                <w:noProof/>
              </w:rPr>
              <w:t>)</w:t>
            </w:r>
            <w:r w:rsidRPr="00480DBD">
              <w:rPr>
                <w:rFonts w:hAnsi="ＭＳ 明朝" w:hint="eastAsia"/>
                <w:noProof/>
              </w:rPr>
              <w:t>を受けたときは、当該要介護被保険者に対し、当該指定地域密着型サービスに要した費用</w:t>
            </w:r>
            <w:r>
              <w:rPr>
                <w:rFonts w:hAnsi="ＭＳ 明朝" w:hint="eastAsia"/>
                <w:noProof/>
              </w:rPr>
              <w:t>(</w:t>
            </w:r>
            <w:r w:rsidRPr="00480DBD">
              <w:rPr>
                <w:rFonts w:hAnsi="ＭＳ 明朝" w:hint="eastAsia"/>
                <w:noProof/>
              </w:rPr>
              <w:t>認知症対応型通所介護、小規模多機能型居宅介護、認知症対応型共同生活介護、地域密着型特定施設入居者生活介護及び地域密着型介護老人福祉施設入所者生活介護に要した費用については、食事の提供に要する費用、居住に要する費用その他の日常生活に要する費用として厚生労働省令で定める費用を除く。以下この条において同じ。</w:t>
            </w:r>
            <w:r>
              <w:rPr>
                <w:rFonts w:hAnsi="ＭＳ 明朝" w:hint="eastAsia"/>
                <w:noProof/>
              </w:rPr>
              <w:t>)</w:t>
            </w:r>
            <w:r w:rsidRPr="00480DBD">
              <w:rPr>
                <w:rFonts w:hAnsi="ＭＳ 明朝" w:hint="eastAsia"/>
                <w:noProof/>
              </w:rPr>
              <w:t>について、地域密着型介護サービス費を支給する。ただし、当該要介護被保険者が、第</w:t>
            </w:r>
            <w:r>
              <w:rPr>
                <w:rFonts w:hAnsi="ＭＳ 明朝" w:hint="eastAsia"/>
                <w:noProof/>
              </w:rPr>
              <w:t>37</w:t>
            </w:r>
            <w:r w:rsidRPr="00480DBD">
              <w:rPr>
                <w:rFonts w:hAnsi="ＭＳ 明朝" w:hint="eastAsia"/>
                <w:noProof/>
              </w:rPr>
              <w:t>条第</w:t>
            </w:r>
            <w:r>
              <w:rPr>
                <w:rFonts w:hAnsi="ＭＳ 明朝" w:hint="eastAsia"/>
                <w:noProof/>
              </w:rPr>
              <w:t>1</w:t>
            </w:r>
            <w:r w:rsidRPr="00480DBD">
              <w:rPr>
                <w:rFonts w:hAnsi="ＭＳ 明朝" w:hint="eastAsia"/>
                <w:noProof/>
              </w:rPr>
              <w:t>項の規定による指定を受けている場合において、当該指定に係る種類以外の地域密着型サービスを受けたときは、この限りでない。</w:t>
            </w:r>
          </w:p>
          <w:p w:rsidR="00DB6F63" w:rsidRPr="007269CE" w:rsidRDefault="00DB6F63" w:rsidP="00610CEE">
            <w:pPr>
              <w:autoSpaceDE w:val="0"/>
              <w:autoSpaceDN w:val="0"/>
              <w:ind w:left="220" w:hangingChars="100" w:hanging="220"/>
              <w:rPr>
                <w:rFonts w:hAnsi="ＭＳ 明朝"/>
              </w:rPr>
            </w:pPr>
          </w:p>
        </w:tc>
      </w:tr>
      <w:tr w:rsidR="00DB6F63" w:rsidTr="00610CEE">
        <w:trPr>
          <w:trHeight w:val="555"/>
        </w:trPr>
        <w:tc>
          <w:tcPr>
            <w:tcW w:w="1554" w:type="dxa"/>
            <w:gridSpan w:val="3"/>
            <w:shd w:val="clear" w:color="auto" w:fill="E0E0E0"/>
            <w:vAlign w:val="center"/>
          </w:tcPr>
          <w:p w:rsidR="00DB6F63" w:rsidRDefault="00DB6F63"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DB6F63" w:rsidRDefault="00DB6F63"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DB6F63" w:rsidTr="00610CEE">
        <w:trPr>
          <w:trHeight w:val="85"/>
        </w:trPr>
        <w:tc>
          <w:tcPr>
            <w:tcW w:w="658" w:type="dxa"/>
            <w:vAlign w:val="center"/>
          </w:tcPr>
          <w:p w:rsidR="00DB6F63" w:rsidRDefault="00DB6F63"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DB6F63" w:rsidRDefault="00DB6F63" w:rsidP="00610CEE">
            <w:pPr>
              <w:autoSpaceDE w:val="0"/>
              <w:autoSpaceDN w:val="0"/>
              <w:rPr>
                <w:rFonts w:hAnsi="ＭＳ 明朝"/>
              </w:rPr>
            </w:pPr>
          </w:p>
        </w:tc>
      </w:tr>
      <w:tr w:rsidR="00DB6F63" w:rsidTr="00610CEE">
        <w:trPr>
          <w:trHeight w:val="1153"/>
        </w:trPr>
        <w:tc>
          <w:tcPr>
            <w:tcW w:w="9815" w:type="dxa"/>
            <w:gridSpan w:val="7"/>
            <w:tcBorders>
              <w:top w:val="nil"/>
              <w:bottom w:val="nil"/>
            </w:tcBorders>
          </w:tcPr>
          <w:p w:rsidR="00DB6F63" w:rsidRDefault="00DB6F63" w:rsidP="00610CEE">
            <w:pPr>
              <w:pStyle w:val="a3"/>
              <w:tabs>
                <w:tab w:val="clear" w:pos="4252"/>
                <w:tab w:val="clear" w:pos="8504"/>
              </w:tabs>
              <w:autoSpaceDE w:val="0"/>
              <w:autoSpaceDN w:val="0"/>
              <w:snapToGrid/>
              <w:rPr>
                <w:rFonts w:hAnsi="ＭＳ 明朝"/>
              </w:rPr>
            </w:pPr>
          </w:p>
          <w:p w:rsidR="00DB6F63" w:rsidRDefault="00DB6F63" w:rsidP="00610CEE">
            <w:pPr>
              <w:pStyle w:val="a3"/>
              <w:tabs>
                <w:tab w:val="clear" w:pos="4252"/>
                <w:tab w:val="clear" w:pos="8504"/>
              </w:tabs>
              <w:autoSpaceDE w:val="0"/>
              <w:autoSpaceDN w:val="0"/>
              <w:snapToGrid/>
              <w:rPr>
                <w:rFonts w:hAnsi="ＭＳ 明朝"/>
              </w:rPr>
            </w:pPr>
          </w:p>
        </w:tc>
      </w:tr>
      <w:tr w:rsidR="00DB6F63" w:rsidTr="00610CEE">
        <w:trPr>
          <w:trHeight w:val="402"/>
        </w:trPr>
        <w:tc>
          <w:tcPr>
            <w:tcW w:w="1650" w:type="dxa"/>
            <w:gridSpan w:val="4"/>
            <w:shd w:val="clear" w:color="auto" w:fill="E0E0E0"/>
            <w:vAlign w:val="center"/>
          </w:tcPr>
          <w:p w:rsidR="00DB6F63" w:rsidRDefault="00DB6F63" w:rsidP="00610CEE">
            <w:pPr>
              <w:autoSpaceDE w:val="0"/>
              <w:autoSpaceDN w:val="0"/>
              <w:rPr>
                <w:rFonts w:ascii="ＭＳ ゴシック" w:eastAsia="ＭＳ ゴシック" w:hAnsi="ＭＳ 明朝"/>
                <w:b/>
              </w:rPr>
            </w:pPr>
            <w:r w:rsidRPr="00DB6F63">
              <w:rPr>
                <w:rFonts w:ascii="ＭＳ ゴシック" w:eastAsia="ＭＳ ゴシック" w:hAnsi="ＭＳ 明朝" w:hint="eastAsia"/>
                <w:b/>
                <w:spacing w:val="30"/>
                <w:kern w:val="0"/>
                <w:fitText w:val="1430" w:id="1136907789"/>
              </w:rPr>
              <w:t>設定年月日</w:t>
            </w:r>
          </w:p>
        </w:tc>
        <w:tc>
          <w:tcPr>
            <w:tcW w:w="3200" w:type="dxa"/>
            <w:vAlign w:val="center"/>
          </w:tcPr>
          <w:p w:rsidR="00DB6F63" w:rsidRDefault="00DB6F63"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B6F63" w:rsidRDefault="00DB6F63" w:rsidP="00610CEE">
            <w:pPr>
              <w:autoSpaceDE w:val="0"/>
              <w:autoSpaceDN w:val="0"/>
              <w:rPr>
                <w:rFonts w:ascii="ＭＳ ゴシック" w:eastAsia="ＭＳ ゴシック" w:hAnsi="ＭＳ 明朝"/>
                <w:b/>
              </w:rPr>
            </w:pPr>
            <w:r w:rsidRPr="00DB6F63">
              <w:rPr>
                <w:rFonts w:ascii="ＭＳ ゴシック" w:eastAsia="ＭＳ ゴシック" w:hAnsi="ＭＳ 明朝" w:hint="eastAsia"/>
                <w:b/>
                <w:w w:val="90"/>
                <w:kern w:val="0"/>
                <w:fitText w:val="1430" w:id="1136907790"/>
              </w:rPr>
              <w:t>最終変更年月</w:t>
            </w:r>
            <w:r w:rsidRPr="00DB6F63">
              <w:rPr>
                <w:rFonts w:ascii="ＭＳ ゴシック" w:eastAsia="ＭＳ ゴシック" w:hAnsi="ＭＳ 明朝" w:hint="eastAsia"/>
                <w:b/>
                <w:spacing w:val="-75"/>
                <w:w w:val="90"/>
                <w:kern w:val="0"/>
                <w:fitText w:val="1430" w:id="1136907790"/>
              </w:rPr>
              <w:t>日</w:t>
            </w:r>
          </w:p>
        </w:tc>
        <w:tc>
          <w:tcPr>
            <w:tcW w:w="3325" w:type="dxa"/>
            <w:vAlign w:val="center"/>
          </w:tcPr>
          <w:p w:rsidR="00DB6F63" w:rsidRDefault="00DB6F63" w:rsidP="00610CEE">
            <w:pPr>
              <w:jc w:val="center"/>
            </w:pPr>
            <w:r>
              <w:rPr>
                <w:rFonts w:hint="eastAsia"/>
                <w:noProof/>
              </w:rPr>
              <w:t xml:space="preserve">　年　　月　　日</w:t>
            </w:r>
          </w:p>
        </w:tc>
      </w:tr>
    </w:tbl>
    <w:p w:rsidR="00394A6B" w:rsidRDefault="00DB6F63" w:rsidP="00DB6F63"/>
    <w:sectPr w:rsidR="00394A6B" w:rsidSect="00DB6F6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DB6F6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DB6F63"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6F63"/>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DB6F63"/>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B6F63"/>
    <w:pPr>
      <w:keepNext/>
      <w:outlineLvl w:val="0"/>
    </w:pPr>
    <w:rPr>
      <w:rFonts w:ascii="Arial" w:eastAsia="ＭＳ ゴシック" w:hAnsi="Arial" w:cs="Times New Roman"/>
      <w:sz w:val="24"/>
      <w:szCs w:val="24"/>
    </w:rPr>
  </w:style>
  <w:style w:type="paragraph" w:styleId="2">
    <w:name w:val="heading 2"/>
    <w:basedOn w:val="a"/>
    <w:next w:val="a"/>
    <w:link w:val="20"/>
    <w:qFormat/>
    <w:rsid w:val="00DB6F6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B6F63"/>
    <w:rPr>
      <w:rFonts w:ascii="Arial" w:eastAsia="ＭＳ ゴシック" w:hAnsi="Arial" w:cs="Times New Roman"/>
      <w:sz w:val="24"/>
      <w:szCs w:val="24"/>
    </w:rPr>
  </w:style>
  <w:style w:type="character" w:customStyle="1" w:styleId="20">
    <w:name w:val="見出し 2 (文字)"/>
    <w:basedOn w:val="a0"/>
    <w:link w:val="2"/>
    <w:rsid w:val="00DB6F63"/>
    <w:rPr>
      <w:rFonts w:ascii="Arial" w:eastAsia="ＭＳ ゴシック" w:hAnsi="Arial" w:cs="Times New Roman"/>
      <w:szCs w:val="20"/>
    </w:rPr>
  </w:style>
  <w:style w:type="paragraph" w:styleId="a3">
    <w:name w:val="header"/>
    <w:basedOn w:val="a"/>
    <w:link w:val="a4"/>
    <w:rsid w:val="00DB6F6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B6F63"/>
    <w:rPr>
      <w:rFonts w:ascii="ＭＳ 明朝" w:eastAsia="ＭＳ 明朝" w:hAnsi="Century" w:cs="Times New Roman"/>
      <w:szCs w:val="20"/>
    </w:rPr>
  </w:style>
  <w:style w:type="paragraph" w:styleId="a5">
    <w:name w:val="footer"/>
    <w:basedOn w:val="a"/>
    <w:link w:val="a6"/>
    <w:rsid w:val="00DB6F6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B6F63"/>
    <w:rPr>
      <w:rFonts w:ascii="ＭＳ 明朝" w:eastAsia="ＭＳ 明朝" w:hAnsi="Century" w:cs="Times New Roman"/>
      <w:szCs w:val="20"/>
    </w:rPr>
  </w:style>
  <w:style w:type="character" w:styleId="a7">
    <w:name w:val="page number"/>
    <w:basedOn w:val="a0"/>
    <w:rsid w:val="00DB6F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