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3B" w:rsidRDefault="00710F3B" w:rsidP="00710F3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9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747</w:t>
      </w:r>
      <w:r>
        <w:rPr>
          <w:rFonts w:hint="eastAsia"/>
          <w:u w:val="single"/>
        </w:rPr>
        <w:t xml:space="preserve">　</w:t>
      </w:r>
    </w:p>
    <w:p w:rsidR="00710F3B" w:rsidRDefault="00710F3B" w:rsidP="00710F3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710F3B" w:rsidTr="0016102E">
        <w:trPr>
          <w:trHeight w:val="855"/>
        </w:trPr>
        <w:tc>
          <w:tcPr>
            <w:tcW w:w="1386" w:type="dxa"/>
            <w:gridSpan w:val="2"/>
            <w:tcBorders>
              <w:bottom w:val="single" w:sz="4" w:space="0" w:color="auto"/>
            </w:tcBorders>
            <w:shd w:val="clear" w:color="auto" w:fill="E0E0E0"/>
            <w:vAlign w:val="center"/>
          </w:tcPr>
          <w:p w:rsidR="00710F3B" w:rsidRDefault="00710F3B" w:rsidP="00710F3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710F3B" w:rsidRDefault="00710F3B" w:rsidP="00710F3B">
            <w:pPr>
              <w:pStyle w:val="a3"/>
              <w:keepNext/>
              <w:tabs>
                <w:tab w:val="clear" w:pos="4252"/>
                <w:tab w:val="clear" w:pos="8504"/>
              </w:tabs>
              <w:autoSpaceDE w:val="0"/>
              <w:autoSpaceDN w:val="0"/>
              <w:snapToGrid/>
              <w:rPr>
                <w:rFonts w:hAnsi="ＭＳ 明朝"/>
                <w:noProof/>
              </w:rPr>
            </w:pPr>
            <w:r w:rsidRPr="00A27F20">
              <w:rPr>
                <w:rFonts w:hAnsi="ＭＳ 明朝" w:hint="eastAsia"/>
                <w:noProof/>
              </w:rPr>
              <w:t>原状回復に代る措置の指示</w:t>
            </w:r>
          </w:p>
        </w:tc>
      </w:tr>
      <w:tr w:rsidR="00710F3B" w:rsidTr="0016102E">
        <w:trPr>
          <w:trHeight w:val="855"/>
        </w:trPr>
        <w:tc>
          <w:tcPr>
            <w:tcW w:w="1386" w:type="dxa"/>
            <w:gridSpan w:val="2"/>
            <w:tcBorders>
              <w:bottom w:val="single" w:sz="4" w:space="0" w:color="auto"/>
            </w:tcBorders>
            <w:shd w:val="clear" w:color="auto" w:fill="E0E0E0"/>
            <w:vAlign w:val="center"/>
          </w:tcPr>
          <w:p w:rsidR="00710F3B" w:rsidRDefault="00710F3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710F3B" w:rsidRDefault="00710F3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710F3B" w:rsidRDefault="00710F3B" w:rsidP="0016102E">
            <w:pPr>
              <w:autoSpaceDE w:val="0"/>
              <w:autoSpaceDN w:val="0"/>
              <w:rPr>
                <w:rFonts w:hAnsi="ＭＳ 明朝"/>
              </w:rPr>
            </w:pPr>
            <w:r w:rsidRPr="00A27F20">
              <w:rPr>
                <w:rFonts w:hAnsi="ＭＳ 明朝" w:hint="eastAsia"/>
                <w:noProof/>
              </w:rPr>
              <w:t>道路法</w:t>
            </w:r>
            <w:r>
              <w:rPr>
                <w:rFonts w:hAnsi="ＭＳ 明朝" w:hint="eastAsia"/>
                <w:noProof/>
              </w:rPr>
              <w:t xml:space="preserve">　</w:t>
            </w:r>
            <w:r w:rsidRPr="00A27F20">
              <w:rPr>
                <w:rFonts w:hAnsi="ＭＳ 明朝" w:hint="eastAsia"/>
                <w:noProof/>
              </w:rPr>
              <w:t>第</w:t>
            </w:r>
            <w:r>
              <w:rPr>
                <w:rFonts w:hAnsi="ＭＳ 明朝" w:hint="eastAsia"/>
                <w:noProof/>
              </w:rPr>
              <w:t>40</w:t>
            </w:r>
            <w:r w:rsidRPr="00A27F20">
              <w:rPr>
                <w:rFonts w:hAnsi="ＭＳ 明朝" w:hint="eastAsia"/>
                <w:noProof/>
              </w:rPr>
              <w:t>条第</w:t>
            </w:r>
            <w:r>
              <w:rPr>
                <w:rFonts w:hAnsi="ＭＳ 明朝" w:hint="eastAsia"/>
                <w:noProof/>
              </w:rPr>
              <w:t>2</w:t>
            </w:r>
            <w:r w:rsidRPr="00A27F20">
              <w:rPr>
                <w:rFonts w:hAnsi="ＭＳ 明朝" w:hint="eastAsia"/>
                <w:noProof/>
              </w:rPr>
              <w:t>項</w:t>
            </w:r>
          </w:p>
        </w:tc>
      </w:tr>
      <w:tr w:rsidR="00710F3B" w:rsidTr="0016102E">
        <w:trPr>
          <w:trHeight w:val="555"/>
        </w:trPr>
        <w:tc>
          <w:tcPr>
            <w:tcW w:w="1386" w:type="dxa"/>
            <w:gridSpan w:val="2"/>
            <w:shd w:val="clear" w:color="auto" w:fill="E0E0E0"/>
            <w:vAlign w:val="center"/>
          </w:tcPr>
          <w:p w:rsidR="00710F3B" w:rsidRDefault="00710F3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710F3B" w:rsidRDefault="00710F3B" w:rsidP="0016102E">
            <w:pPr>
              <w:autoSpaceDE w:val="0"/>
              <w:autoSpaceDN w:val="0"/>
              <w:rPr>
                <w:rFonts w:hAnsi="ＭＳ 明朝"/>
              </w:rPr>
            </w:pPr>
            <w:r w:rsidRPr="00A27F20">
              <w:rPr>
                <w:rFonts w:hAnsi="ＭＳ 明朝" w:hint="eastAsia"/>
                <w:noProof/>
              </w:rPr>
              <w:t>昭和</w:t>
            </w:r>
            <w:r>
              <w:rPr>
                <w:rFonts w:hAnsi="ＭＳ 明朝" w:hint="eastAsia"/>
                <w:noProof/>
              </w:rPr>
              <w:t>27</w:t>
            </w:r>
            <w:r w:rsidRPr="00A27F20">
              <w:rPr>
                <w:rFonts w:hAnsi="ＭＳ 明朝" w:hint="eastAsia"/>
                <w:noProof/>
              </w:rPr>
              <w:t>年法律第</w:t>
            </w:r>
            <w:r>
              <w:rPr>
                <w:rFonts w:hAnsi="ＭＳ 明朝" w:hint="eastAsia"/>
                <w:noProof/>
              </w:rPr>
              <w:t>180</w:t>
            </w:r>
            <w:r w:rsidRPr="00A27F20">
              <w:rPr>
                <w:rFonts w:hAnsi="ＭＳ 明朝" w:hint="eastAsia"/>
                <w:noProof/>
              </w:rPr>
              <w:t>号</w:t>
            </w:r>
          </w:p>
        </w:tc>
      </w:tr>
      <w:tr w:rsidR="00710F3B" w:rsidTr="0016102E">
        <w:trPr>
          <w:trHeight w:val="8758"/>
        </w:trPr>
        <w:tc>
          <w:tcPr>
            <w:tcW w:w="9815" w:type="dxa"/>
            <w:gridSpan w:val="6"/>
            <w:tcBorders>
              <w:bottom w:val="nil"/>
            </w:tcBorders>
          </w:tcPr>
          <w:p w:rsidR="00710F3B" w:rsidRDefault="00710F3B"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710F3B" w:rsidRPr="00A27F20" w:rsidRDefault="00710F3B"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40</w:t>
            </w:r>
            <w:r w:rsidRPr="00A27F20">
              <w:rPr>
                <w:rFonts w:hAnsi="ＭＳ 明朝" w:hint="eastAsia"/>
                <w:noProof/>
              </w:rPr>
              <w:t>条の規定による。</w:t>
            </w:r>
          </w:p>
          <w:p w:rsidR="00710F3B" w:rsidRPr="00A27F20" w:rsidRDefault="00710F3B"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原状回復</w:t>
            </w:r>
            <w:r>
              <w:rPr>
                <w:rFonts w:hAnsi="ＭＳ 明朝" w:hint="eastAsia"/>
                <w:noProof/>
              </w:rPr>
              <w:t>)</w:t>
            </w:r>
          </w:p>
          <w:p w:rsidR="00710F3B" w:rsidRPr="00A27F20" w:rsidRDefault="00710F3B"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40</w:t>
            </w:r>
            <w:r w:rsidRPr="00A27F20">
              <w:rPr>
                <w:rFonts w:hAnsi="ＭＳ 明朝" w:hint="eastAsia"/>
                <w:noProof/>
              </w:rPr>
              <w:t>条　道路占用者は、道路の占用の期間が満了した場合又は道路の占用を廃止した場合においては、道路の占用をしている工作物、物件又は施設</w:t>
            </w:r>
            <w:r>
              <w:rPr>
                <w:rFonts w:hAnsi="ＭＳ 明朝" w:hint="eastAsia"/>
                <w:noProof/>
              </w:rPr>
              <w:t>(</w:t>
            </w:r>
            <w:r w:rsidRPr="00A27F20">
              <w:rPr>
                <w:rFonts w:hAnsi="ＭＳ 明朝" w:hint="eastAsia"/>
                <w:noProof/>
              </w:rPr>
              <w:t>以下これらを「占用物件」という。</w:t>
            </w:r>
            <w:r>
              <w:rPr>
                <w:rFonts w:hAnsi="ＭＳ 明朝" w:hint="eastAsia"/>
                <w:noProof/>
              </w:rPr>
              <w:t>)</w:t>
            </w:r>
            <w:r w:rsidRPr="00A27F20">
              <w:rPr>
                <w:rFonts w:hAnsi="ＭＳ 明朝" w:hint="eastAsia"/>
                <w:noProof/>
              </w:rPr>
              <w:t>を除却し、道路を原状に回復しなければならない。但し、原状に回復することが不適当な場合においては、この限りでない。</w:t>
            </w:r>
          </w:p>
          <w:p w:rsidR="00710F3B" w:rsidRDefault="00710F3B"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道路管理者は、道路占用者に対して、前項の規定による原状の回復又は原状に回復することが不適当な場合の措置について必要な指示をすることができる。</w:t>
            </w:r>
          </w:p>
          <w:p w:rsidR="00710F3B" w:rsidRPr="00E60A33" w:rsidRDefault="00710F3B" w:rsidP="0016102E">
            <w:pPr>
              <w:autoSpaceDE w:val="0"/>
              <w:autoSpaceDN w:val="0"/>
              <w:ind w:left="220" w:hangingChars="100" w:hanging="220"/>
              <w:rPr>
                <w:rFonts w:hAnsi="ＭＳ 明朝"/>
              </w:rPr>
            </w:pPr>
          </w:p>
        </w:tc>
      </w:tr>
      <w:tr w:rsidR="00710F3B" w:rsidTr="0016102E">
        <w:trPr>
          <w:trHeight w:val="85"/>
        </w:trPr>
        <w:tc>
          <w:tcPr>
            <w:tcW w:w="658" w:type="dxa"/>
            <w:vAlign w:val="center"/>
          </w:tcPr>
          <w:p w:rsidR="00710F3B" w:rsidRDefault="00710F3B"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710F3B" w:rsidRDefault="00710F3B" w:rsidP="0016102E">
            <w:pPr>
              <w:autoSpaceDE w:val="0"/>
              <w:autoSpaceDN w:val="0"/>
              <w:rPr>
                <w:rFonts w:hAnsi="ＭＳ 明朝"/>
              </w:rPr>
            </w:pPr>
          </w:p>
        </w:tc>
      </w:tr>
      <w:tr w:rsidR="00710F3B" w:rsidTr="0016102E">
        <w:trPr>
          <w:trHeight w:val="1153"/>
        </w:trPr>
        <w:tc>
          <w:tcPr>
            <w:tcW w:w="9815" w:type="dxa"/>
            <w:gridSpan w:val="6"/>
            <w:tcBorders>
              <w:top w:val="nil"/>
              <w:bottom w:val="nil"/>
            </w:tcBorders>
          </w:tcPr>
          <w:p w:rsidR="00710F3B" w:rsidRDefault="00710F3B" w:rsidP="0016102E">
            <w:pPr>
              <w:autoSpaceDE w:val="0"/>
              <w:autoSpaceDN w:val="0"/>
              <w:rPr>
                <w:rFonts w:hAnsi="ＭＳ 明朝"/>
              </w:rPr>
            </w:pPr>
          </w:p>
        </w:tc>
      </w:tr>
      <w:tr w:rsidR="00710F3B" w:rsidTr="0016102E">
        <w:trPr>
          <w:trHeight w:val="402"/>
        </w:trPr>
        <w:tc>
          <w:tcPr>
            <w:tcW w:w="1650" w:type="dxa"/>
            <w:gridSpan w:val="3"/>
            <w:shd w:val="clear" w:color="auto" w:fill="E0E0E0"/>
            <w:vAlign w:val="center"/>
          </w:tcPr>
          <w:p w:rsidR="00710F3B" w:rsidRDefault="00710F3B" w:rsidP="0016102E">
            <w:pPr>
              <w:autoSpaceDE w:val="0"/>
              <w:autoSpaceDN w:val="0"/>
              <w:rPr>
                <w:rFonts w:ascii="ＭＳ ゴシック" w:eastAsia="ＭＳ ゴシック" w:hAnsi="ＭＳ 明朝"/>
                <w:b/>
              </w:rPr>
            </w:pPr>
            <w:r w:rsidRPr="00710F3B">
              <w:rPr>
                <w:rFonts w:ascii="ＭＳ ゴシック" w:eastAsia="ＭＳ ゴシック" w:hAnsi="ＭＳ 明朝" w:hint="eastAsia"/>
                <w:b/>
                <w:spacing w:val="30"/>
                <w:kern w:val="0"/>
                <w:fitText w:val="1430" w:id="1136908811"/>
              </w:rPr>
              <w:t>設定年月日</w:t>
            </w:r>
          </w:p>
        </w:tc>
        <w:tc>
          <w:tcPr>
            <w:tcW w:w="3200" w:type="dxa"/>
            <w:vAlign w:val="center"/>
          </w:tcPr>
          <w:p w:rsidR="00710F3B" w:rsidRDefault="00710F3B"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710F3B" w:rsidRDefault="00710F3B" w:rsidP="0016102E">
            <w:pPr>
              <w:autoSpaceDE w:val="0"/>
              <w:autoSpaceDN w:val="0"/>
              <w:rPr>
                <w:rFonts w:ascii="ＭＳ ゴシック" w:eastAsia="ＭＳ ゴシック" w:hAnsi="ＭＳ 明朝"/>
                <w:b/>
              </w:rPr>
            </w:pPr>
            <w:r w:rsidRPr="00710F3B">
              <w:rPr>
                <w:rFonts w:ascii="ＭＳ ゴシック" w:eastAsia="ＭＳ ゴシック" w:hAnsi="ＭＳ 明朝" w:hint="eastAsia"/>
                <w:b/>
                <w:w w:val="90"/>
                <w:kern w:val="0"/>
                <w:fitText w:val="1430" w:id="1136908812"/>
              </w:rPr>
              <w:t>最終変更年月</w:t>
            </w:r>
            <w:r w:rsidRPr="00710F3B">
              <w:rPr>
                <w:rFonts w:ascii="ＭＳ ゴシック" w:eastAsia="ＭＳ ゴシック" w:hAnsi="ＭＳ 明朝" w:hint="eastAsia"/>
                <w:b/>
                <w:spacing w:val="-75"/>
                <w:w w:val="90"/>
                <w:kern w:val="0"/>
                <w:fitText w:val="1430" w:id="1136908812"/>
              </w:rPr>
              <w:t>日</w:t>
            </w:r>
          </w:p>
        </w:tc>
        <w:tc>
          <w:tcPr>
            <w:tcW w:w="3325" w:type="dxa"/>
            <w:vAlign w:val="center"/>
          </w:tcPr>
          <w:p w:rsidR="00710F3B" w:rsidRDefault="00710F3B" w:rsidP="0016102E">
            <w:pPr>
              <w:jc w:val="center"/>
            </w:pPr>
            <w:r>
              <w:rPr>
                <w:rFonts w:hint="eastAsia"/>
                <w:noProof/>
              </w:rPr>
              <w:t xml:space="preserve">　年　　月　　日</w:t>
            </w:r>
          </w:p>
        </w:tc>
      </w:tr>
    </w:tbl>
    <w:p w:rsidR="00394A6B" w:rsidRDefault="00710F3B" w:rsidP="00710F3B"/>
    <w:sectPr w:rsidR="00394A6B" w:rsidSect="00710F3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710F3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710F3B">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0F3B"/>
    <w:rsid w:val="001E56B6"/>
    <w:rsid w:val="00282CA6"/>
    <w:rsid w:val="00315EC1"/>
    <w:rsid w:val="003970D6"/>
    <w:rsid w:val="003C0625"/>
    <w:rsid w:val="004204E5"/>
    <w:rsid w:val="005C0D8F"/>
    <w:rsid w:val="006021FA"/>
    <w:rsid w:val="00655555"/>
    <w:rsid w:val="006668EF"/>
    <w:rsid w:val="00710F3B"/>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710F3B"/>
    <w:pPr>
      <w:keepNext/>
      <w:outlineLvl w:val="0"/>
    </w:pPr>
    <w:rPr>
      <w:rFonts w:ascii="Arial" w:eastAsia="ＭＳ ゴシック" w:hAnsi="Arial" w:cs="Times New Roman"/>
      <w:sz w:val="24"/>
      <w:szCs w:val="24"/>
    </w:rPr>
  </w:style>
  <w:style w:type="paragraph" w:styleId="2">
    <w:name w:val="heading 2"/>
    <w:basedOn w:val="a"/>
    <w:next w:val="a"/>
    <w:link w:val="20"/>
    <w:qFormat/>
    <w:rsid w:val="00710F3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10F3B"/>
    <w:rPr>
      <w:rFonts w:ascii="Arial" w:eastAsia="ＭＳ ゴシック" w:hAnsi="Arial" w:cs="Times New Roman"/>
      <w:sz w:val="24"/>
      <w:szCs w:val="24"/>
    </w:rPr>
  </w:style>
  <w:style w:type="character" w:customStyle="1" w:styleId="20">
    <w:name w:val="見出し 2 (文字)"/>
    <w:basedOn w:val="a0"/>
    <w:link w:val="2"/>
    <w:rsid w:val="00710F3B"/>
    <w:rPr>
      <w:rFonts w:ascii="Arial" w:eastAsia="ＭＳ ゴシック" w:hAnsi="Arial" w:cs="Times New Roman"/>
      <w:szCs w:val="20"/>
    </w:rPr>
  </w:style>
  <w:style w:type="paragraph" w:styleId="a3">
    <w:name w:val="header"/>
    <w:basedOn w:val="a"/>
    <w:link w:val="a4"/>
    <w:rsid w:val="00710F3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710F3B"/>
    <w:rPr>
      <w:rFonts w:ascii="ＭＳ 明朝" w:eastAsia="ＭＳ 明朝" w:hAnsi="Century" w:cs="Times New Roman"/>
      <w:szCs w:val="20"/>
    </w:rPr>
  </w:style>
  <w:style w:type="paragraph" w:styleId="a5">
    <w:name w:val="footer"/>
    <w:basedOn w:val="a"/>
    <w:link w:val="a6"/>
    <w:rsid w:val="00710F3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710F3B"/>
    <w:rPr>
      <w:rFonts w:ascii="ＭＳ 明朝" w:eastAsia="ＭＳ 明朝" w:hAnsi="Century" w:cs="Times New Roman"/>
      <w:szCs w:val="20"/>
    </w:rPr>
  </w:style>
  <w:style w:type="character" w:styleId="a7">
    <w:name w:val="page number"/>
    <w:basedOn w:val="a0"/>
    <w:rsid w:val="00710F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Microsoft</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