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85" w:rsidRDefault="00CF1785" w:rsidP="00CF1785">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222"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3019</w:t>
      </w:r>
      <w:r>
        <w:rPr>
          <w:rFonts w:hint="eastAsia"/>
          <w:u w:val="single"/>
        </w:rPr>
        <w:t xml:space="preserve">　</w:t>
      </w:r>
    </w:p>
    <w:p w:rsidR="00CF1785" w:rsidRDefault="00CF1785" w:rsidP="00CF1785">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建設課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CF1785" w:rsidTr="0016102E">
        <w:trPr>
          <w:trHeight w:val="855"/>
        </w:trPr>
        <w:tc>
          <w:tcPr>
            <w:tcW w:w="1386" w:type="dxa"/>
            <w:gridSpan w:val="2"/>
            <w:tcBorders>
              <w:bottom w:val="single" w:sz="4" w:space="0" w:color="auto"/>
            </w:tcBorders>
            <w:shd w:val="clear" w:color="auto" w:fill="E0E0E0"/>
            <w:vAlign w:val="center"/>
          </w:tcPr>
          <w:p w:rsidR="00CF1785" w:rsidRDefault="00CF1785" w:rsidP="00CF1785">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CF1785" w:rsidRDefault="00CF1785" w:rsidP="00CF1785">
            <w:pPr>
              <w:pStyle w:val="a3"/>
              <w:keepNext/>
              <w:tabs>
                <w:tab w:val="clear" w:pos="4252"/>
                <w:tab w:val="clear" w:pos="8504"/>
              </w:tabs>
              <w:autoSpaceDE w:val="0"/>
              <w:autoSpaceDN w:val="0"/>
              <w:snapToGrid/>
              <w:rPr>
                <w:rFonts w:hAnsi="ＭＳ 明朝"/>
                <w:noProof/>
              </w:rPr>
            </w:pPr>
            <w:r w:rsidRPr="00A27F20">
              <w:rPr>
                <w:rFonts w:hAnsi="ＭＳ 明朝" w:hint="eastAsia"/>
                <w:noProof/>
              </w:rPr>
              <w:t>土地の原状回復並びに建築物その他の工作物及び物件の移転及び除却の命令</w:t>
            </w:r>
          </w:p>
        </w:tc>
      </w:tr>
      <w:tr w:rsidR="00CF1785" w:rsidTr="0016102E">
        <w:trPr>
          <w:trHeight w:val="855"/>
        </w:trPr>
        <w:tc>
          <w:tcPr>
            <w:tcW w:w="1386" w:type="dxa"/>
            <w:gridSpan w:val="2"/>
            <w:tcBorders>
              <w:bottom w:val="single" w:sz="4" w:space="0" w:color="auto"/>
            </w:tcBorders>
            <w:shd w:val="clear" w:color="auto" w:fill="E0E0E0"/>
            <w:vAlign w:val="center"/>
          </w:tcPr>
          <w:p w:rsidR="00CF1785" w:rsidRDefault="00CF1785"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CF1785" w:rsidRDefault="00CF1785"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CF1785" w:rsidRDefault="00CF1785" w:rsidP="0016102E">
            <w:pPr>
              <w:autoSpaceDE w:val="0"/>
              <w:autoSpaceDN w:val="0"/>
              <w:rPr>
                <w:rFonts w:hAnsi="ＭＳ 明朝"/>
              </w:rPr>
            </w:pPr>
            <w:r w:rsidRPr="00A27F20">
              <w:rPr>
                <w:rFonts w:hAnsi="ＭＳ 明朝" w:hint="eastAsia"/>
                <w:noProof/>
              </w:rPr>
              <w:t>住宅地区改良法</w:t>
            </w:r>
            <w:r>
              <w:rPr>
                <w:rFonts w:hAnsi="ＭＳ 明朝" w:hint="eastAsia"/>
                <w:noProof/>
              </w:rPr>
              <w:t xml:space="preserve">　</w:t>
            </w:r>
            <w:r w:rsidRPr="00A27F20">
              <w:rPr>
                <w:rFonts w:hAnsi="ＭＳ 明朝" w:hint="eastAsia"/>
                <w:noProof/>
              </w:rPr>
              <w:t>第</w:t>
            </w:r>
            <w:r>
              <w:rPr>
                <w:rFonts w:hAnsi="ＭＳ 明朝" w:hint="eastAsia"/>
                <w:noProof/>
              </w:rPr>
              <w:t>9</w:t>
            </w:r>
            <w:r w:rsidRPr="00A27F20">
              <w:rPr>
                <w:rFonts w:hAnsi="ＭＳ 明朝" w:hint="eastAsia"/>
                <w:noProof/>
              </w:rPr>
              <w:t>条第</w:t>
            </w:r>
            <w:r>
              <w:rPr>
                <w:rFonts w:hAnsi="ＭＳ 明朝" w:hint="eastAsia"/>
                <w:noProof/>
              </w:rPr>
              <w:t>4</w:t>
            </w:r>
            <w:r w:rsidRPr="00A27F20">
              <w:rPr>
                <w:rFonts w:hAnsi="ＭＳ 明朝" w:hint="eastAsia"/>
                <w:noProof/>
              </w:rPr>
              <w:t>項</w:t>
            </w:r>
          </w:p>
        </w:tc>
      </w:tr>
      <w:tr w:rsidR="00CF1785" w:rsidTr="0016102E">
        <w:trPr>
          <w:trHeight w:val="555"/>
        </w:trPr>
        <w:tc>
          <w:tcPr>
            <w:tcW w:w="1386" w:type="dxa"/>
            <w:gridSpan w:val="2"/>
            <w:shd w:val="clear" w:color="auto" w:fill="E0E0E0"/>
            <w:vAlign w:val="center"/>
          </w:tcPr>
          <w:p w:rsidR="00CF1785" w:rsidRDefault="00CF1785"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CF1785" w:rsidRDefault="00CF1785" w:rsidP="0016102E">
            <w:pPr>
              <w:autoSpaceDE w:val="0"/>
              <w:autoSpaceDN w:val="0"/>
              <w:rPr>
                <w:rFonts w:hAnsi="ＭＳ 明朝"/>
              </w:rPr>
            </w:pPr>
            <w:r w:rsidRPr="00A27F20">
              <w:rPr>
                <w:rFonts w:hAnsi="ＭＳ 明朝" w:hint="eastAsia"/>
                <w:noProof/>
              </w:rPr>
              <w:t>昭和</w:t>
            </w:r>
            <w:r>
              <w:rPr>
                <w:rFonts w:hAnsi="ＭＳ 明朝" w:hint="eastAsia"/>
                <w:noProof/>
              </w:rPr>
              <w:t>35</w:t>
            </w:r>
            <w:r w:rsidRPr="00A27F20">
              <w:rPr>
                <w:rFonts w:hAnsi="ＭＳ 明朝" w:hint="eastAsia"/>
                <w:noProof/>
              </w:rPr>
              <w:t>年法律第</w:t>
            </w:r>
            <w:r>
              <w:rPr>
                <w:rFonts w:hAnsi="ＭＳ 明朝" w:hint="eastAsia"/>
                <w:noProof/>
              </w:rPr>
              <w:t>84</w:t>
            </w:r>
            <w:r w:rsidRPr="00A27F20">
              <w:rPr>
                <w:rFonts w:hAnsi="ＭＳ 明朝" w:hint="eastAsia"/>
                <w:noProof/>
              </w:rPr>
              <w:t>号</w:t>
            </w:r>
          </w:p>
        </w:tc>
      </w:tr>
      <w:tr w:rsidR="00CF1785" w:rsidTr="0016102E">
        <w:trPr>
          <w:trHeight w:val="8758"/>
        </w:trPr>
        <w:tc>
          <w:tcPr>
            <w:tcW w:w="9815" w:type="dxa"/>
            <w:gridSpan w:val="6"/>
            <w:tcBorders>
              <w:bottom w:val="nil"/>
            </w:tcBorders>
          </w:tcPr>
          <w:p w:rsidR="00CF1785" w:rsidRDefault="00CF1785"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CF1785" w:rsidRPr="00A27F20" w:rsidRDefault="00CF1785"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9</w:t>
            </w:r>
            <w:r w:rsidRPr="00A27F20">
              <w:rPr>
                <w:rFonts w:hAnsi="ＭＳ 明朝" w:hint="eastAsia"/>
                <w:noProof/>
              </w:rPr>
              <w:t>条第</w:t>
            </w:r>
            <w:r>
              <w:rPr>
                <w:rFonts w:hAnsi="ＭＳ 明朝" w:hint="eastAsia"/>
                <w:noProof/>
              </w:rPr>
              <w:t>4</w:t>
            </w:r>
            <w:r w:rsidRPr="00A27F20">
              <w:rPr>
                <w:rFonts w:hAnsi="ＭＳ 明朝" w:hint="eastAsia"/>
                <w:noProof/>
              </w:rPr>
              <w:t>項の規定による。</w:t>
            </w:r>
          </w:p>
          <w:p w:rsidR="00CF1785" w:rsidRPr="00A27F20" w:rsidRDefault="00CF1785"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建築行為等の制限</w:t>
            </w:r>
            <w:r>
              <w:rPr>
                <w:rFonts w:hAnsi="ＭＳ 明朝" w:hint="eastAsia"/>
                <w:noProof/>
              </w:rPr>
              <w:t>)</w:t>
            </w:r>
          </w:p>
          <w:p w:rsidR="00CF1785" w:rsidRPr="00A27F20" w:rsidRDefault="00CF1785"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9</w:t>
            </w:r>
            <w:r w:rsidRPr="00A27F20">
              <w:rPr>
                <w:rFonts w:hAnsi="ＭＳ 明朝" w:hint="eastAsia"/>
                <w:noProof/>
              </w:rPr>
              <w:t xml:space="preserve">条　</w:t>
            </w:r>
          </w:p>
          <w:p w:rsidR="00CF1785" w:rsidRDefault="00CF1785" w:rsidP="0016102E">
            <w:pPr>
              <w:autoSpaceDE w:val="0"/>
              <w:autoSpaceDN w:val="0"/>
              <w:ind w:left="220" w:hangingChars="100" w:hanging="220"/>
              <w:rPr>
                <w:rFonts w:hAnsi="ＭＳ 明朝"/>
              </w:rPr>
            </w:pPr>
            <w:r>
              <w:rPr>
                <w:rFonts w:hAnsi="ＭＳ 明朝" w:hint="eastAsia"/>
                <w:noProof/>
              </w:rPr>
              <w:t>4</w:t>
            </w:r>
            <w:r w:rsidRPr="00A27F20">
              <w:rPr>
                <w:rFonts w:hAnsi="ＭＳ 明朝" w:hint="eastAsia"/>
                <w:noProof/>
              </w:rPr>
              <w:t xml:space="preserve">　都道府県知事等は、第</w:t>
            </w:r>
            <w:r>
              <w:rPr>
                <w:rFonts w:hAnsi="ＭＳ 明朝" w:hint="eastAsia"/>
                <w:noProof/>
              </w:rPr>
              <w:t>1</w:t>
            </w:r>
            <w:r w:rsidRPr="00A27F20">
              <w:rPr>
                <w:rFonts w:hAnsi="ＭＳ 明朝" w:hint="eastAsia"/>
                <w:noProof/>
              </w:rPr>
              <w:t>項の規定に違反し、又は前項の規定により付した条件に違反した者がある場合においては、これらの者又はこれらの者から当該土地、建築物その他の工作物又は物件についての権利を承継した者に対して、相当の期限を定めて、住宅地区改良事業の施行に対する障害を排除するため必要な限度において、当該土地の原状回復又は当該建築物その他の工作物若しくは物件の移転若しくは除却を命ずることができる。</w:t>
            </w:r>
          </w:p>
          <w:p w:rsidR="00CF1785" w:rsidRPr="00E60A33" w:rsidRDefault="00CF1785" w:rsidP="0016102E">
            <w:pPr>
              <w:autoSpaceDE w:val="0"/>
              <w:autoSpaceDN w:val="0"/>
              <w:ind w:left="220" w:hangingChars="100" w:hanging="220"/>
              <w:rPr>
                <w:rFonts w:hAnsi="ＭＳ 明朝"/>
              </w:rPr>
            </w:pPr>
          </w:p>
        </w:tc>
      </w:tr>
      <w:tr w:rsidR="00CF1785" w:rsidTr="0016102E">
        <w:trPr>
          <w:trHeight w:val="85"/>
        </w:trPr>
        <w:tc>
          <w:tcPr>
            <w:tcW w:w="658" w:type="dxa"/>
            <w:vAlign w:val="center"/>
          </w:tcPr>
          <w:p w:rsidR="00CF1785" w:rsidRDefault="00CF1785"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CF1785" w:rsidRDefault="00CF1785" w:rsidP="0016102E">
            <w:pPr>
              <w:autoSpaceDE w:val="0"/>
              <w:autoSpaceDN w:val="0"/>
              <w:rPr>
                <w:rFonts w:hAnsi="ＭＳ 明朝"/>
              </w:rPr>
            </w:pPr>
          </w:p>
        </w:tc>
      </w:tr>
      <w:tr w:rsidR="00CF1785" w:rsidTr="0016102E">
        <w:trPr>
          <w:trHeight w:val="1153"/>
        </w:trPr>
        <w:tc>
          <w:tcPr>
            <w:tcW w:w="9815" w:type="dxa"/>
            <w:gridSpan w:val="6"/>
            <w:tcBorders>
              <w:top w:val="nil"/>
              <w:bottom w:val="nil"/>
            </w:tcBorders>
          </w:tcPr>
          <w:p w:rsidR="00CF1785" w:rsidRDefault="00CF1785" w:rsidP="0016102E">
            <w:pPr>
              <w:autoSpaceDE w:val="0"/>
              <w:autoSpaceDN w:val="0"/>
              <w:rPr>
                <w:rFonts w:hAnsi="ＭＳ 明朝"/>
              </w:rPr>
            </w:pPr>
          </w:p>
        </w:tc>
      </w:tr>
      <w:tr w:rsidR="00CF1785" w:rsidTr="0016102E">
        <w:trPr>
          <w:trHeight w:val="402"/>
        </w:trPr>
        <w:tc>
          <w:tcPr>
            <w:tcW w:w="1650" w:type="dxa"/>
            <w:gridSpan w:val="3"/>
            <w:shd w:val="clear" w:color="auto" w:fill="E0E0E0"/>
            <w:vAlign w:val="center"/>
          </w:tcPr>
          <w:p w:rsidR="00CF1785" w:rsidRDefault="00CF1785" w:rsidP="0016102E">
            <w:pPr>
              <w:autoSpaceDE w:val="0"/>
              <w:autoSpaceDN w:val="0"/>
              <w:rPr>
                <w:rFonts w:ascii="ＭＳ ゴシック" w:eastAsia="ＭＳ ゴシック" w:hAnsi="ＭＳ 明朝"/>
                <w:b/>
              </w:rPr>
            </w:pPr>
            <w:r w:rsidRPr="00CF1785">
              <w:rPr>
                <w:rFonts w:ascii="ＭＳ ゴシック" w:eastAsia="ＭＳ ゴシック" w:hAnsi="ＭＳ 明朝" w:hint="eastAsia"/>
                <w:b/>
                <w:spacing w:val="30"/>
                <w:kern w:val="0"/>
                <w:fitText w:val="1430" w:id="1136908814"/>
              </w:rPr>
              <w:t>設定年月日</w:t>
            </w:r>
          </w:p>
        </w:tc>
        <w:tc>
          <w:tcPr>
            <w:tcW w:w="3200" w:type="dxa"/>
            <w:vAlign w:val="center"/>
          </w:tcPr>
          <w:p w:rsidR="00CF1785" w:rsidRDefault="00CF1785" w:rsidP="0016102E">
            <w:pPr>
              <w:jc w:val="center"/>
            </w:pPr>
            <w:r>
              <w:rPr>
                <w:rFonts w:hint="eastAsia"/>
                <w:noProof/>
              </w:rPr>
              <w:t>平成</w:t>
            </w:r>
            <w:r>
              <w:rPr>
                <w:rFonts w:hint="eastAsia"/>
                <w:noProof/>
              </w:rPr>
              <w:t>27</w:t>
            </w:r>
            <w:r>
              <w:rPr>
                <w:rFonts w:hint="eastAsia"/>
                <w:noProof/>
              </w:rPr>
              <w:t>年</w:t>
            </w:r>
            <w:r>
              <w:rPr>
                <w:rFonts w:hint="eastAsia"/>
                <w:noProof/>
              </w:rPr>
              <w:t>4</w:t>
            </w:r>
            <w:r>
              <w:rPr>
                <w:rFonts w:hint="eastAsia"/>
                <w:noProof/>
              </w:rPr>
              <w:t>月</w:t>
            </w:r>
            <w:r>
              <w:rPr>
                <w:rFonts w:hint="eastAsia"/>
                <w:noProof/>
              </w:rPr>
              <w:t>30</w:t>
            </w:r>
            <w:r>
              <w:rPr>
                <w:rFonts w:hint="eastAsia"/>
                <w:noProof/>
              </w:rPr>
              <w:t>日</w:t>
            </w:r>
          </w:p>
        </w:tc>
        <w:tc>
          <w:tcPr>
            <w:tcW w:w="1640" w:type="dxa"/>
            <w:shd w:val="clear" w:color="auto" w:fill="E0E0E0"/>
            <w:vAlign w:val="center"/>
          </w:tcPr>
          <w:p w:rsidR="00CF1785" w:rsidRDefault="00CF1785" w:rsidP="0016102E">
            <w:pPr>
              <w:autoSpaceDE w:val="0"/>
              <w:autoSpaceDN w:val="0"/>
              <w:rPr>
                <w:rFonts w:ascii="ＭＳ ゴシック" w:eastAsia="ＭＳ ゴシック" w:hAnsi="ＭＳ 明朝"/>
                <w:b/>
              </w:rPr>
            </w:pPr>
            <w:r w:rsidRPr="00CF1785">
              <w:rPr>
                <w:rFonts w:ascii="ＭＳ ゴシック" w:eastAsia="ＭＳ ゴシック" w:hAnsi="ＭＳ 明朝" w:hint="eastAsia"/>
                <w:b/>
                <w:w w:val="90"/>
                <w:kern w:val="0"/>
                <w:fitText w:val="1430" w:id="1136908815"/>
              </w:rPr>
              <w:t>最終変更年月</w:t>
            </w:r>
            <w:r w:rsidRPr="00CF1785">
              <w:rPr>
                <w:rFonts w:ascii="ＭＳ ゴシック" w:eastAsia="ＭＳ ゴシック" w:hAnsi="ＭＳ 明朝" w:hint="eastAsia"/>
                <w:b/>
                <w:spacing w:val="-75"/>
                <w:w w:val="90"/>
                <w:kern w:val="0"/>
                <w:fitText w:val="1430" w:id="1136908815"/>
              </w:rPr>
              <w:t>日</w:t>
            </w:r>
          </w:p>
        </w:tc>
        <w:tc>
          <w:tcPr>
            <w:tcW w:w="3325" w:type="dxa"/>
            <w:vAlign w:val="center"/>
          </w:tcPr>
          <w:p w:rsidR="00CF1785" w:rsidRDefault="00CF1785" w:rsidP="0016102E">
            <w:pPr>
              <w:jc w:val="center"/>
            </w:pPr>
            <w:r>
              <w:rPr>
                <w:rFonts w:hint="eastAsia"/>
                <w:noProof/>
              </w:rPr>
              <w:t xml:space="preserve">　年　　月　　日</w:t>
            </w:r>
          </w:p>
        </w:tc>
      </w:tr>
    </w:tbl>
    <w:p w:rsidR="00394A6B" w:rsidRDefault="00CF1785" w:rsidP="00CF1785"/>
    <w:sectPr w:rsidR="00394A6B" w:rsidSect="00CF1785">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CF1785">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CF1785">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1785"/>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CF1785"/>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CF1785"/>
    <w:pPr>
      <w:keepNext/>
      <w:outlineLvl w:val="0"/>
    </w:pPr>
    <w:rPr>
      <w:rFonts w:ascii="Arial" w:eastAsia="ＭＳ ゴシック" w:hAnsi="Arial" w:cs="Times New Roman"/>
      <w:sz w:val="24"/>
      <w:szCs w:val="24"/>
    </w:rPr>
  </w:style>
  <w:style w:type="paragraph" w:styleId="2">
    <w:name w:val="heading 2"/>
    <w:basedOn w:val="a"/>
    <w:next w:val="a"/>
    <w:link w:val="20"/>
    <w:qFormat/>
    <w:rsid w:val="00CF1785"/>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F1785"/>
    <w:rPr>
      <w:rFonts w:ascii="Arial" w:eastAsia="ＭＳ ゴシック" w:hAnsi="Arial" w:cs="Times New Roman"/>
      <w:sz w:val="24"/>
      <w:szCs w:val="24"/>
    </w:rPr>
  </w:style>
  <w:style w:type="character" w:customStyle="1" w:styleId="20">
    <w:name w:val="見出し 2 (文字)"/>
    <w:basedOn w:val="a0"/>
    <w:link w:val="2"/>
    <w:rsid w:val="00CF1785"/>
    <w:rPr>
      <w:rFonts w:ascii="Arial" w:eastAsia="ＭＳ ゴシック" w:hAnsi="Arial" w:cs="Times New Roman"/>
      <w:szCs w:val="20"/>
    </w:rPr>
  </w:style>
  <w:style w:type="paragraph" w:styleId="a3">
    <w:name w:val="header"/>
    <w:basedOn w:val="a"/>
    <w:link w:val="a4"/>
    <w:rsid w:val="00CF1785"/>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CF1785"/>
    <w:rPr>
      <w:rFonts w:ascii="ＭＳ 明朝" w:eastAsia="ＭＳ 明朝" w:hAnsi="Century" w:cs="Times New Roman"/>
      <w:szCs w:val="20"/>
    </w:rPr>
  </w:style>
  <w:style w:type="paragraph" w:styleId="a5">
    <w:name w:val="footer"/>
    <w:basedOn w:val="a"/>
    <w:link w:val="a6"/>
    <w:rsid w:val="00CF1785"/>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CF1785"/>
    <w:rPr>
      <w:rFonts w:ascii="ＭＳ 明朝" w:eastAsia="ＭＳ 明朝" w:hAnsi="Century" w:cs="Times New Roman"/>
      <w:szCs w:val="20"/>
    </w:rPr>
  </w:style>
  <w:style w:type="character" w:styleId="a7">
    <w:name w:val="page number"/>
    <w:basedOn w:val="a0"/>
    <w:rsid w:val="00CF17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Company>Microsoft</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2016-03-24T06:26:00Z</dcterms:created>
  <dcterms:modified xsi:type="dcterms:W3CDTF">2016-03-24T06:26:00Z</dcterms:modified>
</cp:coreProperties>
</file>