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F01" w:rsidRDefault="00D20F01" w:rsidP="00D20F01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-134620</wp:posOffset>
            </wp:positionH>
            <wp:positionV relativeFrom="paragraph">
              <wp:posOffset>-9525</wp:posOffset>
            </wp:positionV>
            <wp:extent cx="495300" cy="409575"/>
            <wp:effectExtent l="19050" t="0" r="0" b="0"/>
            <wp:wrapNone/>
            <wp:docPr id="93" name="図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234</w:t>
      </w:r>
      <w:r>
        <w:rPr>
          <w:rFonts w:hint="eastAsia"/>
          <w:u w:val="single"/>
        </w:rPr>
        <w:t xml:space="preserve">　</w:t>
      </w:r>
    </w:p>
    <w:p w:rsidR="00D20F01" w:rsidRDefault="00D20F01" w:rsidP="00D20F01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D93C6E">
        <w:rPr>
          <w:rFonts w:hint="eastAsia"/>
          <w:noProof/>
          <w:u w:val="single"/>
        </w:rPr>
        <w:t>上下水道課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7"/>
        <w:gridCol w:w="168"/>
        <w:gridCol w:w="96"/>
        <w:gridCol w:w="3073"/>
        <w:gridCol w:w="1639"/>
        <w:gridCol w:w="3191"/>
      </w:tblGrid>
      <w:tr w:rsidR="00D20F01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D20F01" w:rsidRDefault="00D20F01" w:rsidP="00D20F01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5"/>
            <w:vAlign w:val="center"/>
          </w:tcPr>
          <w:p w:rsidR="00D20F01" w:rsidRDefault="00D20F01" w:rsidP="00D20F01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使用料の納期限の延長及び減免</w:t>
            </w:r>
          </w:p>
        </w:tc>
      </w:tr>
      <w:tr w:rsidR="00D20F01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D20F01" w:rsidRDefault="00D20F01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例規名</w:t>
            </w:r>
          </w:p>
          <w:p w:rsidR="00D20F01" w:rsidRDefault="00D20F01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5"/>
            <w:vAlign w:val="center"/>
          </w:tcPr>
          <w:p w:rsidR="00D20F01" w:rsidRDefault="00D20F01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藤崎町下水道条例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20</w:t>
            </w:r>
            <w:r w:rsidRPr="00D93C6E">
              <w:rPr>
                <w:rFonts w:hAnsi="ＭＳ 明朝" w:hint="eastAsia"/>
                <w:noProof/>
              </w:rPr>
              <w:t>条</w:t>
            </w:r>
          </w:p>
        </w:tc>
      </w:tr>
      <w:tr w:rsidR="00D20F01" w:rsidTr="00A82719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D20F01" w:rsidRDefault="00D20F01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例規番号</w:t>
            </w:r>
          </w:p>
        </w:tc>
        <w:tc>
          <w:tcPr>
            <w:tcW w:w="8429" w:type="dxa"/>
            <w:gridSpan w:val="5"/>
            <w:vAlign w:val="center"/>
          </w:tcPr>
          <w:p w:rsidR="00D20F01" w:rsidRDefault="00D20F01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平成</w:t>
            </w:r>
            <w:r>
              <w:rPr>
                <w:rFonts w:hAnsi="ＭＳ 明朝" w:hint="eastAsia"/>
                <w:noProof/>
              </w:rPr>
              <w:t>17</w:t>
            </w:r>
            <w:r w:rsidRPr="00D93C6E">
              <w:rPr>
                <w:rFonts w:hAnsi="ＭＳ 明朝" w:hint="eastAsia"/>
                <w:noProof/>
              </w:rPr>
              <w:t>年条例第</w:t>
            </w:r>
            <w:r>
              <w:rPr>
                <w:rFonts w:hAnsi="ＭＳ 明朝" w:hint="eastAsia"/>
                <w:noProof/>
              </w:rPr>
              <w:t>139</w:t>
            </w:r>
            <w:r w:rsidRPr="00D93C6E">
              <w:rPr>
                <w:rFonts w:hAnsi="ＭＳ 明朝" w:hint="eastAsia"/>
                <w:noProof/>
              </w:rPr>
              <w:t>号</w:t>
            </w:r>
          </w:p>
        </w:tc>
      </w:tr>
      <w:tr w:rsidR="00D20F01" w:rsidTr="00A82719">
        <w:trPr>
          <w:trHeight w:val="9093"/>
        </w:trPr>
        <w:tc>
          <w:tcPr>
            <w:tcW w:w="9815" w:type="dxa"/>
            <w:gridSpan w:val="7"/>
            <w:tcBorders>
              <w:bottom w:val="nil"/>
            </w:tcBorders>
          </w:tcPr>
          <w:p w:rsidR="00D20F01" w:rsidRDefault="00D20F01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【根拠条文】</w:t>
            </w:r>
          </w:p>
          <w:p w:rsidR="00D20F01" w:rsidRPr="00D93C6E" w:rsidRDefault="00D20F0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D93C6E">
              <w:rPr>
                <w:rFonts w:hAnsi="ＭＳ 明朝" w:hint="eastAsia"/>
                <w:noProof/>
              </w:rPr>
              <w:t>使用料の納期限の延長及び減免</w:t>
            </w:r>
            <w:r>
              <w:rPr>
                <w:rFonts w:hAnsi="ＭＳ 明朝" w:hint="eastAsia"/>
                <w:noProof/>
              </w:rPr>
              <w:t>)</w:t>
            </w:r>
          </w:p>
          <w:p w:rsidR="00D20F01" w:rsidRPr="009057B0" w:rsidRDefault="00D20F0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20</w:t>
            </w:r>
            <w:r w:rsidRPr="00D93C6E">
              <w:rPr>
                <w:rFonts w:hAnsi="ＭＳ 明朝" w:hint="eastAsia"/>
                <w:noProof/>
              </w:rPr>
              <w:t>条　管理者は、公益上その他特別の理由があると認めたときは、使用料の納期限を延長し、又は使用料を減免することができる。</w:t>
            </w:r>
          </w:p>
          <w:p w:rsidR="00D20F01" w:rsidRDefault="00D20F0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</w:p>
          <w:p w:rsidR="00D20F01" w:rsidRDefault="00D20F01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D20F01" w:rsidRDefault="00D20F0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根拠条文に同じ。</w:t>
            </w:r>
          </w:p>
          <w:p w:rsidR="00D20F01" w:rsidRDefault="00D20F0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  <w:p w:rsidR="00D20F01" w:rsidRPr="008459DC" w:rsidRDefault="00D20F01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D20F01" w:rsidTr="00A82719">
        <w:trPr>
          <w:trHeight w:val="555"/>
        </w:trPr>
        <w:tc>
          <w:tcPr>
            <w:tcW w:w="1554" w:type="dxa"/>
            <w:gridSpan w:val="3"/>
            <w:shd w:val="clear" w:color="auto" w:fill="E0E0E0"/>
            <w:vAlign w:val="center"/>
          </w:tcPr>
          <w:p w:rsidR="00D20F01" w:rsidRDefault="00D20F01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標準処理期間</w:t>
            </w:r>
          </w:p>
        </w:tc>
        <w:tc>
          <w:tcPr>
            <w:tcW w:w="8261" w:type="dxa"/>
            <w:gridSpan w:val="4"/>
            <w:tcBorders>
              <w:bottom w:val="nil"/>
            </w:tcBorders>
            <w:vAlign w:val="center"/>
          </w:tcPr>
          <w:p w:rsidR="00D20F01" w:rsidRDefault="00D20F01" w:rsidP="00A82719">
            <w:pPr>
              <w:autoSpaceDE w:val="0"/>
              <w:autoSpaceDN w:val="0"/>
              <w:ind w:firstLineChars="100" w:firstLine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15</w:t>
            </w:r>
            <w:r w:rsidRPr="00D93C6E">
              <w:rPr>
                <w:rFonts w:hAnsi="ＭＳ 明朝" w:hint="eastAsia"/>
                <w:noProof/>
              </w:rPr>
              <w:t>日</w:t>
            </w:r>
          </w:p>
        </w:tc>
      </w:tr>
      <w:tr w:rsidR="00D20F01" w:rsidTr="00A82719">
        <w:trPr>
          <w:trHeight w:val="85"/>
        </w:trPr>
        <w:tc>
          <w:tcPr>
            <w:tcW w:w="658" w:type="dxa"/>
            <w:vAlign w:val="center"/>
          </w:tcPr>
          <w:p w:rsidR="00D20F01" w:rsidRDefault="00D20F01" w:rsidP="00A82719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6"/>
            <w:tcBorders>
              <w:bottom w:val="nil"/>
            </w:tcBorders>
            <w:vAlign w:val="center"/>
          </w:tcPr>
          <w:p w:rsidR="00D20F01" w:rsidRDefault="00D20F01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D20F01" w:rsidTr="00A82719">
        <w:trPr>
          <w:trHeight w:val="1153"/>
        </w:trPr>
        <w:tc>
          <w:tcPr>
            <w:tcW w:w="9815" w:type="dxa"/>
            <w:gridSpan w:val="7"/>
            <w:tcBorders>
              <w:top w:val="nil"/>
              <w:bottom w:val="nil"/>
            </w:tcBorders>
          </w:tcPr>
          <w:p w:rsidR="00D20F01" w:rsidRDefault="00D20F01" w:rsidP="00A82719">
            <w:pPr>
              <w:autoSpaceDE w:val="0"/>
              <w:autoSpaceDN w:val="0"/>
              <w:rPr>
                <w:rFonts w:hAnsi="ＭＳ 明朝"/>
              </w:rPr>
            </w:pPr>
          </w:p>
          <w:p w:rsidR="00D20F01" w:rsidRDefault="00D20F01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D20F01" w:rsidTr="00A82719">
        <w:trPr>
          <w:trHeight w:val="402"/>
        </w:trPr>
        <w:tc>
          <w:tcPr>
            <w:tcW w:w="1650" w:type="dxa"/>
            <w:gridSpan w:val="4"/>
            <w:shd w:val="clear" w:color="auto" w:fill="E0E0E0"/>
            <w:vAlign w:val="center"/>
          </w:tcPr>
          <w:p w:rsidR="00D20F01" w:rsidRDefault="00D20F01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D20F01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6505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D20F01" w:rsidRDefault="00D20F01" w:rsidP="00A82719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13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D20F01" w:rsidRDefault="00D20F01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D20F01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6506"/>
              </w:rPr>
              <w:t>最終変更年月</w:t>
            </w:r>
            <w:r w:rsidRPr="00D20F01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6506"/>
              </w:rPr>
              <w:t>日</w:t>
            </w:r>
          </w:p>
        </w:tc>
        <w:tc>
          <w:tcPr>
            <w:tcW w:w="3325" w:type="dxa"/>
            <w:vAlign w:val="center"/>
          </w:tcPr>
          <w:p w:rsidR="00D20F01" w:rsidRDefault="00D20F01" w:rsidP="00A82719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D20F01" w:rsidP="00D20F01"/>
    <w:sectPr w:rsidR="00394A6B" w:rsidSect="00D20F01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Default="00D20F01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Pr="00DB7D2B" w:rsidRDefault="00D20F01" w:rsidP="00DB7D2B">
    <w:pPr>
      <w:pStyle w:val="a3"/>
      <w:wordWrap w:val="0"/>
      <w:jc w:val="right"/>
      <w:rPr>
        <w:rFonts w:ascii="ＭＳ ゴシック" w:eastAsia="ＭＳ ゴシック" w:hAnsi="ＭＳ ゴシック"/>
        <w:kern w:val="0"/>
        <w:szCs w:val="21"/>
      </w:rPr>
    </w:pPr>
    <w:r>
      <w:rPr>
        <w:rFonts w:ascii="ＭＳ ゴシック" w:eastAsia="ＭＳ ゴシック" w:hAnsi="ＭＳ ゴシック" w:hint="eastAsia"/>
        <w:kern w:val="0"/>
        <w:szCs w:val="21"/>
      </w:rPr>
      <w:t>藤崎町　条例適用申請に対する処分個票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20F01"/>
    <w:rsid w:val="001E56B6"/>
    <w:rsid w:val="00282CA6"/>
    <w:rsid w:val="00315EC1"/>
    <w:rsid w:val="003970D6"/>
    <w:rsid w:val="003C0625"/>
    <w:rsid w:val="00405166"/>
    <w:rsid w:val="004204E5"/>
    <w:rsid w:val="005C0D8F"/>
    <w:rsid w:val="006021FA"/>
    <w:rsid w:val="00655555"/>
    <w:rsid w:val="006668EF"/>
    <w:rsid w:val="00746BFD"/>
    <w:rsid w:val="00787102"/>
    <w:rsid w:val="00A56A6F"/>
    <w:rsid w:val="00C55027"/>
    <w:rsid w:val="00CD6D56"/>
    <w:rsid w:val="00D20F01"/>
    <w:rsid w:val="00E22062"/>
    <w:rsid w:val="00F24F49"/>
    <w:rsid w:val="00F328FB"/>
    <w:rsid w:val="00F478A1"/>
    <w:rsid w:val="00F86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D20F01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D20F01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D20F01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D20F01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D20F01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D20F01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D20F01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D20F01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D20F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Microsoft</Company>
  <LinksUpToDate>false</LinksUpToDate>
  <CharactersWithSpaces>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2016-03-24T06:17:00Z</dcterms:created>
  <dcterms:modified xsi:type="dcterms:W3CDTF">2016-03-24T06:17:00Z</dcterms:modified>
</cp:coreProperties>
</file>