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46" w:rsidRDefault="00BF1146" w:rsidP="00BF1146">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88"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47</w:t>
      </w:r>
      <w:r>
        <w:rPr>
          <w:rFonts w:hint="eastAsia"/>
          <w:u w:val="single"/>
        </w:rPr>
        <w:t xml:space="preserve">　</w:t>
      </w:r>
      <w:r>
        <w:rPr>
          <w:rFonts w:hint="eastAsia"/>
          <w:u w:val="single"/>
        </w:rPr>
        <w:t xml:space="preserve"> </w:t>
      </w:r>
    </w:p>
    <w:p w:rsidR="00BF1146" w:rsidRDefault="00BF1146" w:rsidP="00BF1146">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教育委員会事務局</w:t>
      </w:r>
      <w:r w:rsidRPr="000242AF">
        <w:rPr>
          <w:rFonts w:hint="eastAsia"/>
          <w:noProof/>
          <w:u w:val="single"/>
        </w:rPr>
        <w:t xml:space="preserve"> </w:t>
      </w:r>
      <w:r w:rsidRPr="000242AF">
        <w:rPr>
          <w:rFonts w:hint="eastAsia"/>
          <w:noProof/>
          <w:u w:val="single"/>
        </w:rPr>
        <w:t>生涯学習課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BF1146" w:rsidTr="005F50EB">
        <w:trPr>
          <w:trHeight w:val="855"/>
        </w:trPr>
        <w:tc>
          <w:tcPr>
            <w:tcW w:w="1386" w:type="dxa"/>
            <w:gridSpan w:val="2"/>
            <w:tcBorders>
              <w:bottom w:val="single" w:sz="4" w:space="0" w:color="auto"/>
            </w:tcBorders>
            <w:shd w:val="clear" w:color="auto" w:fill="E0E0E0"/>
            <w:vAlign w:val="center"/>
          </w:tcPr>
          <w:p w:rsidR="00BF1146" w:rsidRDefault="00BF1146" w:rsidP="00BF1146">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BF1146" w:rsidRDefault="00BF1146" w:rsidP="00BF1146">
            <w:pPr>
              <w:pStyle w:val="a3"/>
              <w:keepNext/>
              <w:tabs>
                <w:tab w:val="clear" w:pos="4252"/>
                <w:tab w:val="clear" w:pos="8504"/>
              </w:tabs>
              <w:autoSpaceDE w:val="0"/>
              <w:autoSpaceDN w:val="0"/>
              <w:snapToGrid/>
              <w:rPr>
                <w:rFonts w:hAnsi="ＭＳ 明朝"/>
                <w:noProof/>
              </w:rPr>
            </w:pPr>
            <w:r w:rsidRPr="000242AF">
              <w:rPr>
                <w:rFonts w:hAnsi="ＭＳ 明朝" w:hint="eastAsia"/>
                <w:noProof/>
              </w:rPr>
              <w:t>使用料の徴収</w:t>
            </w:r>
          </w:p>
        </w:tc>
      </w:tr>
      <w:tr w:rsidR="00BF1146" w:rsidTr="005F50EB">
        <w:trPr>
          <w:trHeight w:val="855"/>
        </w:trPr>
        <w:tc>
          <w:tcPr>
            <w:tcW w:w="1386" w:type="dxa"/>
            <w:gridSpan w:val="2"/>
            <w:tcBorders>
              <w:bottom w:val="single" w:sz="4" w:space="0" w:color="auto"/>
            </w:tcBorders>
            <w:shd w:val="clear" w:color="auto" w:fill="E0E0E0"/>
            <w:vAlign w:val="center"/>
          </w:tcPr>
          <w:p w:rsidR="00BF1146" w:rsidRDefault="00BF1146"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BF1146" w:rsidRDefault="00BF1146"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BF1146" w:rsidRDefault="00BF1146" w:rsidP="005F50EB">
            <w:pPr>
              <w:autoSpaceDE w:val="0"/>
              <w:autoSpaceDN w:val="0"/>
              <w:rPr>
                <w:rFonts w:hAnsi="ＭＳ 明朝"/>
              </w:rPr>
            </w:pPr>
            <w:r w:rsidRPr="000242AF">
              <w:rPr>
                <w:rFonts w:hAnsi="ＭＳ 明朝" w:hint="eastAsia"/>
                <w:noProof/>
              </w:rPr>
              <w:t>常盤ふるさと資料館あすか設置及び管理に関する条例</w:t>
            </w:r>
            <w:r>
              <w:rPr>
                <w:rFonts w:hAnsi="ＭＳ 明朝" w:hint="eastAsia"/>
                <w:noProof/>
              </w:rPr>
              <w:t xml:space="preserve">　</w:t>
            </w:r>
            <w:r w:rsidRPr="000242AF">
              <w:rPr>
                <w:rFonts w:hAnsi="ＭＳ 明朝" w:hint="eastAsia"/>
                <w:noProof/>
              </w:rPr>
              <w:t>第</w:t>
            </w:r>
            <w:r>
              <w:rPr>
                <w:rFonts w:hAnsi="ＭＳ 明朝" w:hint="eastAsia"/>
                <w:noProof/>
              </w:rPr>
              <w:t>6</w:t>
            </w:r>
            <w:r w:rsidRPr="000242AF">
              <w:rPr>
                <w:rFonts w:hAnsi="ＭＳ 明朝" w:hint="eastAsia"/>
                <w:noProof/>
              </w:rPr>
              <w:t>条第</w:t>
            </w:r>
            <w:r>
              <w:rPr>
                <w:rFonts w:hAnsi="ＭＳ 明朝" w:hint="eastAsia"/>
                <w:noProof/>
              </w:rPr>
              <w:t>1</w:t>
            </w:r>
            <w:r w:rsidRPr="000242AF">
              <w:rPr>
                <w:rFonts w:hAnsi="ＭＳ 明朝" w:hint="eastAsia"/>
                <w:noProof/>
              </w:rPr>
              <w:t>項</w:t>
            </w:r>
          </w:p>
        </w:tc>
      </w:tr>
      <w:tr w:rsidR="00BF1146" w:rsidTr="005F50EB">
        <w:trPr>
          <w:trHeight w:val="555"/>
        </w:trPr>
        <w:tc>
          <w:tcPr>
            <w:tcW w:w="1386" w:type="dxa"/>
            <w:gridSpan w:val="2"/>
            <w:shd w:val="clear" w:color="auto" w:fill="E0E0E0"/>
            <w:vAlign w:val="center"/>
          </w:tcPr>
          <w:p w:rsidR="00BF1146" w:rsidRDefault="00BF1146"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BF1146" w:rsidRDefault="00BF1146"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79</w:t>
            </w:r>
            <w:r w:rsidRPr="000242AF">
              <w:rPr>
                <w:rFonts w:hAnsi="ＭＳ 明朝" w:hint="eastAsia"/>
                <w:noProof/>
              </w:rPr>
              <w:t>号</w:t>
            </w:r>
          </w:p>
        </w:tc>
      </w:tr>
      <w:tr w:rsidR="00BF1146" w:rsidTr="005F50EB">
        <w:trPr>
          <w:trHeight w:val="9093"/>
        </w:trPr>
        <w:tc>
          <w:tcPr>
            <w:tcW w:w="9815" w:type="dxa"/>
            <w:gridSpan w:val="6"/>
            <w:tcBorders>
              <w:bottom w:val="nil"/>
            </w:tcBorders>
          </w:tcPr>
          <w:p w:rsidR="00BF1146" w:rsidRDefault="00BF1146"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BF1146" w:rsidRPr="000242AF" w:rsidRDefault="00BF1146"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使用料</w:t>
            </w:r>
            <w:r>
              <w:rPr>
                <w:rFonts w:hAnsi="ＭＳ 明朝" w:hint="eastAsia"/>
                <w:noProof/>
              </w:rPr>
              <w:t>)</w:t>
            </w:r>
          </w:p>
          <w:p w:rsidR="00BF1146" w:rsidRPr="000242AF" w:rsidRDefault="00BF1146"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6</w:t>
            </w:r>
            <w:r w:rsidRPr="000242AF">
              <w:rPr>
                <w:rFonts w:hAnsi="ＭＳ 明朝" w:hint="eastAsia"/>
                <w:noProof/>
              </w:rPr>
              <w:t>条　前条の規定により使用の許可を受けた者</w:t>
            </w:r>
            <w:r>
              <w:rPr>
                <w:rFonts w:hAnsi="ＭＳ 明朝" w:hint="eastAsia"/>
                <w:noProof/>
              </w:rPr>
              <w:t>(</w:t>
            </w:r>
            <w:r w:rsidRPr="000242AF">
              <w:rPr>
                <w:rFonts w:hAnsi="ＭＳ 明朝" w:hint="eastAsia"/>
                <w:noProof/>
              </w:rPr>
              <w:t>以下「使用者」という。</w:t>
            </w:r>
            <w:r>
              <w:rPr>
                <w:rFonts w:hAnsi="ＭＳ 明朝" w:hint="eastAsia"/>
                <w:noProof/>
              </w:rPr>
              <w:t>)</w:t>
            </w:r>
            <w:r w:rsidRPr="000242AF">
              <w:rPr>
                <w:rFonts w:hAnsi="ＭＳ 明朝" w:hint="eastAsia"/>
                <w:noProof/>
              </w:rPr>
              <w:t>は、別表に定める使用料を納付しなければならない。</w:t>
            </w:r>
          </w:p>
          <w:p w:rsidR="00BF1146" w:rsidRPr="000242AF" w:rsidRDefault="00BF1146"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前項に定める使用料は、使用許可と同時に納付しなければならない。</w:t>
            </w:r>
          </w:p>
          <w:p w:rsidR="00BF1146" w:rsidRDefault="00BF1146" w:rsidP="005F50EB">
            <w:pPr>
              <w:autoSpaceDE w:val="0"/>
              <w:autoSpaceDN w:val="0"/>
              <w:ind w:left="220" w:hangingChars="100" w:hanging="220"/>
              <w:rPr>
                <w:rFonts w:hAnsi="ＭＳ 明朝"/>
                <w:noProof/>
              </w:rPr>
            </w:pPr>
            <w:r>
              <w:rPr>
                <w:rFonts w:hAnsi="ＭＳ 明朝" w:hint="eastAsia"/>
                <w:noProof/>
              </w:rPr>
              <w:t>3</w:t>
            </w:r>
            <w:r w:rsidRPr="000242AF">
              <w:rPr>
                <w:rFonts w:hAnsi="ＭＳ 明朝" w:hint="eastAsia"/>
                <w:noProof/>
              </w:rPr>
              <w:t xml:space="preserve">　前項の規定により納付した使用料は、還付しない。ただし、天災その他使用者の責めによらない理由により資料館を利用することができなくなった場合は、この限りでない。</w:t>
            </w:r>
          </w:p>
          <w:p w:rsidR="00BF1146" w:rsidRDefault="00BF1146" w:rsidP="005F50EB">
            <w:pPr>
              <w:autoSpaceDE w:val="0"/>
              <w:autoSpaceDN w:val="0"/>
              <w:ind w:left="220" w:hangingChars="100" w:hanging="220"/>
              <w:rPr>
                <w:rFonts w:hAnsi="ＭＳ 明朝"/>
                <w:noProof/>
              </w:rPr>
            </w:pPr>
          </w:p>
          <w:p w:rsidR="00BF1146" w:rsidRDefault="00BF1146"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F1146" w:rsidRDefault="00BF1146" w:rsidP="005F50EB">
            <w:pPr>
              <w:autoSpaceDE w:val="0"/>
              <w:autoSpaceDN w:val="0"/>
              <w:ind w:left="220" w:hangingChars="100" w:hanging="220"/>
              <w:rPr>
                <w:rFonts w:hAnsi="ＭＳ 明朝"/>
              </w:rPr>
            </w:pPr>
            <w:r w:rsidRPr="000242AF">
              <w:rPr>
                <w:rFonts w:hAnsi="ＭＳ 明朝" w:hint="eastAsia"/>
                <w:noProof/>
              </w:rPr>
              <w:t>根拠条文に同じ。</w:t>
            </w:r>
          </w:p>
          <w:p w:rsidR="00BF1146" w:rsidRDefault="00BF1146" w:rsidP="005F50EB">
            <w:pPr>
              <w:autoSpaceDE w:val="0"/>
              <w:autoSpaceDN w:val="0"/>
              <w:ind w:left="220" w:hangingChars="100" w:hanging="220"/>
              <w:rPr>
                <w:rFonts w:hAnsi="ＭＳ 明朝"/>
              </w:rPr>
            </w:pPr>
          </w:p>
          <w:p w:rsidR="00BF1146" w:rsidRPr="00061479" w:rsidRDefault="00BF1146" w:rsidP="005F50EB">
            <w:pPr>
              <w:autoSpaceDE w:val="0"/>
              <w:autoSpaceDN w:val="0"/>
              <w:ind w:left="220" w:hangingChars="100" w:hanging="220"/>
              <w:rPr>
                <w:rFonts w:hAnsi="ＭＳ 明朝"/>
              </w:rPr>
            </w:pPr>
          </w:p>
        </w:tc>
      </w:tr>
      <w:tr w:rsidR="00BF1146" w:rsidTr="005F50EB">
        <w:trPr>
          <w:trHeight w:val="85"/>
        </w:trPr>
        <w:tc>
          <w:tcPr>
            <w:tcW w:w="658" w:type="dxa"/>
            <w:vAlign w:val="center"/>
          </w:tcPr>
          <w:p w:rsidR="00BF1146" w:rsidRDefault="00BF1146"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BF1146" w:rsidRDefault="00BF1146" w:rsidP="005F50EB">
            <w:pPr>
              <w:autoSpaceDE w:val="0"/>
              <w:autoSpaceDN w:val="0"/>
              <w:rPr>
                <w:rFonts w:hAnsi="ＭＳ 明朝"/>
              </w:rPr>
            </w:pPr>
          </w:p>
        </w:tc>
      </w:tr>
      <w:tr w:rsidR="00BF1146" w:rsidTr="005F50EB">
        <w:trPr>
          <w:trHeight w:val="1153"/>
        </w:trPr>
        <w:tc>
          <w:tcPr>
            <w:tcW w:w="9815" w:type="dxa"/>
            <w:gridSpan w:val="6"/>
            <w:tcBorders>
              <w:top w:val="nil"/>
              <w:bottom w:val="nil"/>
            </w:tcBorders>
          </w:tcPr>
          <w:p w:rsidR="00BF1146" w:rsidRDefault="00BF1146" w:rsidP="005F50EB">
            <w:pPr>
              <w:autoSpaceDE w:val="0"/>
              <w:autoSpaceDN w:val="0"/>
              <w:rPr>
                <w:rFonts w:hAnsi="ＭＳ 明朝"/>
              </w:rPr>
            </w:pPr>
          </w:p>
        </w:tc>
      </w:tr>
      <w:tr w:rsidR="00BF1146" w:rsidTr="005F50EB">
        <w:trPr>
          <w:trHeight w:val="402"/>
        </w:trPr>
        <w:tc>
          <w:tcPr>
            <w:tcW w:w="1650" w:type="dxa"/>
            <w:gridSpan w:val="3"/>
            <w:shd w:val="clear" w:color="auto" w:fill="E0E0E0"/>
            <w:vAlign w:val="center"/>
          </w:tcPr>
          <w:p w:rsidR="00BF1146" w:rsidRDefault="00BF1146" w:rsidP="005F50EB">
            <w:pPr>
              <w:autoSpaceDE w:val="0"/>
              <w:autoSpaceDN w:val="0"/>
              <w:rPr>
                <w:rFonts w:ascii="ＭＳ ゴシック" w:eastAsia="ＭＳ ゴシック" w:hAnsi="ＭＳ 明朝"/>
                <w:b/>
              </w:rPr>
            </w:pPr>
            <w:r w:rsidRPr="00BF1146">
              <w:rPr>
                <w:rFonts w:ascii="ＭＳ ゴシック" w:eastAsia="ＭＳ ゴシック" w:hAnsi="ＭＳ 明朝" w:hint="eastAsia"/>
                <w:b/>
                <w:spacing w:val="30"/>
                <w:kern w:val="0"/>
                <w:fitText w:val="1430" w:id="1136907012"/>
              </w:rPr>
              <w:t>設定年月日</w:t>
            </w:r>
          </w:p>
        </w:tc>
        <w:tc>
          <w:tcPr>
            <w:tcW w:w="3200" w:type="dxa"/>
            <w:vAlign w:val="center"/>
          </w:tcPr>
          <w:p w:rsidR="00BF1146" w:rsidRDefault="00BF1146"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BF1146" w:rsidRDefault="00BF1146" w:rsidP="005F50EB">
            <w:pPr>
              <w:autoSpaceDE w:val="0"/>
              <w:autoSpaceDN w:val="0"/>
              <w:rPr>
                <w:rFonts w:ascii="ＭＳ ゴシック" w:eastAsia="ＭＳ ゴシック" w:hAnsi="ＭＳ 明朝"/>
                <w:b/>
              </w:rPr>
            </w:pPr>
            <w:r w:rsidRPr="00BF1146">
              <w:rPr>
                <w:rFonts w:ascii="ＭＳ ゴシック" w:eastAsia="ＭＳ ゴシック" w:hAnsi="ＭＳ 明朝" w:hint="eastAsia"/>
                <w:b/>
                <w:w w:val="90"/>
                <w:kern w:val="0"/>
                <w:fitText w:val="1430" w:id="1136907013"/>
              </w:rPr>
              <w:t>最終変更年月</w:t>
            </w:r>
            <w:r w:rsidRPr="00BF1146">
              <w:rPr>
                <w:rFonts w:ascii="ＭＳ ゴシック" w:eastAsia="ＭＳ ゴシック" w:hAnsi="ＭＳ 明朝" w:hint="eastAsia"/>
                <w:b/>
                <w:spacing w:val="-75"/>
                <w:w w:val="90"/>
                <w:kern w:val="0"/>
                <w:fitText w:val="1430" w:id="1136907013"/>
              </w:rPr>
              <w:t>日</w:t>
            </w:r>
          </w:p>
        </w:tc>
        <w:tc>
          <w:tcPr>
            <w:tcW w:w="3325" w:type="dxa"/>
            <w:vAlign w:val="center"/>
          </w:tcPr>
          <w:p w:rsidR="00BF1146" w:rsidRDefault="00BF1146" w:rsidP="005F50EB">
            <w:pPr>
              <w:jc w:val="center"/>
            </w:pPr>
            <w:r>
              <w:rPr>
                <w:rFonts w:hint="eastAsia"/>
                <w:noProof/>
              </w:rPr>
              <w:t xml:space="preserve">　年　　月　　日</w:t>
            </w:r>
          </w:p>
        </w:tc>
      </w:tr>
    </w:tbl>
    <w:p w:rsidR="00394A6B" w:rsidRDefault="00BF1146" w:rsidP="00BF1146"/>
    <w:sectPr w:rsidR="00394A6B" w:rsidSect="00BF1146">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BF1146">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BF1146">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1146"/>
    <w:rsid w:val="001B5A03"/>
    <w:rsid w:val="001E56B6"/>
    <w:rsid w:val="00282CA6"/>
    <w:rsid w:val="00315EC1"/>
    <w:rsid w:val="003970D6"/>
    <w:rsid w:val="003C0625"/>
    <w:rsid w:val="004204E5"/>
    <w:rsid w:val="005C0D8F"/>
    <w:rsid w:val="006021FA"/>
    <w:rsid w:val="00655555"/>
    <w:rsid w:val="006668EF"/>
    <w:rsid w:val="00746BFD"/>
    <w:rsid w:val="00787102"/>
    <w:rsid w:val="00A56A6F"/>
    <w:rsid w:val="00BF1146"/>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F1146"/>
    <w:pPr>
      <w:keepNext/>
      <w:outlineLvl w:val="0"/>
    </w:pPr>
    <w:rPr>
      <w:rFonts w:ascii="Arial" w:eastAsia="ＭＳ ゴシック" w:hAnsi="Arial" w:cs="Times New Roman"/>
      <w:sz w:val="24"/>
      <w:szCs w:val="24"/>
    </w:rPr>
  </w:style>
  <w:style w:type="paragraph" w:styleId="2">
    <w:name w:val="heading 2"/>
    <w:basedOn w:val="a"/>
    <w:next w:val="a"/>
    <w:link w:val="20"/>
    <w:qFormat/>
    <w:rsid w:val="00BF1146"/>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F1146"/>
    <w:rPr>
      <w:rFonts w:ascii="Arial" w:eastAsia="ＭＳ ゴシック" w:hAnsi="Arial" w:cs="Times New Roman"/>
      <w:sz w:val="24"/>
      <w:szCs w:val="24"/>
    </w:rPr>
  </w:style>
  <w:style w:type="character" w:customStyle="1" w:styleId="20">
    <w:name w:val="見出し 2 (文字)"/>
    <w:basedOn w:val="a0"/>
    <w:link w:val="2"/>
    <w:rsid w:val="00BF1146"/>
    <w:rPr>
      <w:rFonts w:ascii="Arial" w:eastAsia="ＭＳ ゴシック" w:hAnsi="Arial" w:cs="Times New Roman"/>
      <w:szCs w:val="20"/>
    </w:rPr>
  </w:style>
  <w:style w:type="paragraph" w:styleId="a3">
    <w:name w:val="header"/>
    <w:basedOn w:val="a"/>
    <w:link w:val="a4"/>
    <w:rsid w:val="00BF1146"/>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F1146"/>
    <w:rPr>
      <w:rFonts w:ascii="ＭＳ 明朝" w:eastAsia="ＭＳ 明朝" w:hAnsi="Century" w:cs="Times New Roman"/>
      <w:szCs w:val="20"/>
    </w:rPr>
  </w:style>
  <w:style w:type="paragraph" w:styleId="a5">
    <w:name w:val="footer"/>
    <w:basedOn w:val="a"/>
    <w:link w:val="a6"/>
    <w:rsid w:val="00BF1146"/>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F1146"/>
    <w:rPr>
      <w:rFonts w:ascii="ＭＳ 明朝" w:eastAsia="ＭＳ 明朝" w:hAnsi="Century" w:cs="Times New Roman"/>
      <w:szCs w:val="20"/>
    </w:rPr>
  </w:style>
  <w:style w:type="character" w:styleId="a7">
    <w:name w:val="page number"/>
    <w:basedOn w:val="a0"/>
    <w:rsid w:val="00BF11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Microsoft</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